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2A52B5">
        <w:rPr>
          <w:rFonts w:ascii="Times New Roman" w:hAnsi="Times New Roman" w:cs="Times New Roman"/>
          <w:sz w:val="24"/>
          <w:szCs w:val="24"/>
        </w:rPr>
        <w:t xml:space="preserve"> znak sprawy BG.6840.</w:t>
      </w:r>
      <w:r w:rsidR="00AF611B">
        <w:rPr>
          <w:rFonts w:ascii="Times New Roman" w:hAnsi="Times New Roman" w:cs="Times New Roman"/>
          <w:sz w:val="24"/>
          <w:szCs w:val="24"/>
        </w:rPr>
        <w:t>2</w:t>
      </w:r>
      <w:r w:rsidR="000B538C">
        <w:rPr>
          <w:rFonts w:ascii="Times New Roman" w:hAnsi="Times New Roman" w:cs="Times New Roman"/>
          <w:sz w:val="24"/>
          <w:szCs w:val="24"/>
        </w:rPr>
        <w:t>.2018 z dnia 17</w:t>
      </w:r>
      <w:bookmarkStart w:id="0" w:name="_GoBack"/>
      <w:bookmarkEnd w:id="0"/>
      <w:r w:rsidR="00C26B30">
        <w:rPr>
          <w:rFonts w:ascii="Times New Roman" w:hAnsi="Times New Roman" w:cs="Times New Roman"/>
          <w:sz w:val="24"/>
          <w:szCs w:val="24"/>
        </w:rPr>
        <w:t>.0</w:t>
      </w:r>
      <w:r w:rsidR="00710203">
        <w:rPr>
          <w:rFonts w:ascii="Times New Roman" w:hAnsi="Times New Roman" w:cs="Times New Roman"/>
          <w:sz w:val="24"/>
          <w:szCs w:val="24"/>
        </w:rPr>
        <w:t>5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B538C"/>
    <w:rsid w:val="002A52B5"/>
    <w:rsid w:val="003C4E65"/>
    <w:rsid w:val="00710203"/>
    <w:rsid w:val="007344B5"/>
    <w:rsid w:val="0082741B"/>
    <w:rsid w:val="00865D97"/>
    <w:rsid w:val="00906A76"/>
    <w:rsid w:val="00997B16"/>
    <w:rsid w:val="009B3D44"/>
    <w:rsid w:val="00AD1643"/>
    <w:rsid w:val="00AF611B"/>
    <w:rsid w:val="00B970D3"/>
    <w:rsid w:val="00C26B30"/>
    <w:rsid w:val="00D61669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19</cp:revision>
  <dcterms:created xsi:type="dcterms:W3CDTF">2013-11-05T08:16:00Z</dcterms:created>
  <dcterms:modified xsi:type="dcterms:W3CDTF">2019-05-17T07:09:00Z</dcterms:modified>
</cp:coreProperties>
</file>